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Y="8"/>
        <w:tblW w:w="10155" w:type="dxa"/>
        <w:tblInd w:w="0" w:type="dxa"/>
        <w:tblLayout w:type="autofit"/>
        <w:tblCellMar>
          <w:top w:w="0" w:type="dxa"/>
          <w:left w:w="108" w:type="dxa"/>
          <w:bottom w:w="0" w:type="dxa"/>
          <w:right w:w="108" w:type="dxa"/>
        </w:tblCellMar>
      </w:tblPr>
      <w:tblGrid>
        <w:gridCol w:w="4395"/>
        <w:gridCol w:w="5760"/>
      </w:tblGrid>
      <w:tr>
        <w:tblPrEx>
          <w:tblCellMar>
            <w:top w:w="0" w:type="dxa"/>
            <w:left w:w="108" w:type="dxa"/>
            <w:bottom w:w="0" w:type="dxa"/>
            <w:right w:w="108" w:type="dxa"/>
          </w:tblCellMar>
        </w:tblPrEx>
        <w:tc>
          <w:tcPr>
            <w:tcW w:w="4395" w:type="dxa"/>
            <w:shd w:val="clear" w:color="auto" w:fill="auto"/>
          </w:tcPr>
          <w:p>
            <w:pPr>
              <w:spacing w:line="259" w:lineRule="auto"/>
              <w:ind w:left="-252" w:right="-246"/>
              <w:jc w:val="center"/>
              <w:rPr>
                <w:rFonts w:ascii="Times New Roman" w:hAnsi="Times New Roman" w:eastAsia="Calibri"/>
                <w:color w:val="auto"/>
                <w:sz w:val="24"/>
                <w:szCs w:val="24"/>
                <w:lang w:val="en-US"/>
              </w:rPr>
            </w:pPr>
            <w:r>
              <w:rPr>
                <w:rFonts w:ascii="Times New Roman" w:hAnsi="Times New Roman" w:eastAsia="Calibri"/>
                <w:color w:val="auto"/>
                <w:sz w:val="24"/>
                <w:szCs w:val="24"/>
                <w:lang w:val="en-US"/>
              </w:rPr>
              <w:t>UBND HUYỆN TAM NÔNG</w:t>
            </w:r>
          </w:p>
        </w:tc>
        <w:tc>
          <w:tcPr>
            <w:tcW w:w="5760" w:type="dxa"/>
            <w:shd w:val="clear" w:color="auto" w:fill="auto"/>
          </w:tcPr>
          <w:p>
            <w:pPr>
              <w:spacing w:line="259" w:lineRule="auto"/>
              <w:jc w:val="center"/>
              <w:rPr>
                <w:rFonts w:ascii="Times New Roman" w:hAnsi="Times New Roman" w:eastAsia="Calibri"/>
                <w:b/>
                <w:color w:val="auto"/>
                <w:szCs w:val="26"/>
                <w:lang w:val="en-US"/>
              </w:rPr>
            </w:pPr>
            <w:r>
              <w:rPr>
                <w:rFonts w:ascii="Times New Roman" w:hAnsi="Times New Roman" w:eastAsia="Calibri"/>
                <w:b/>
                <w:color w:val="auto"/>
                <w:sz w:val="24"/>
                <w:szCs w:val="26"/>
                <w:lang w:val="en-US"/>
              </w:rPr>
              <w:t>CỘNG HÒA XÃ HỘI CHỦ NGHĨA VIỆT NAM</w:t>
            </w:r>
          </w:p>
        </w:tc>
      </w:tr>
      <w:tr>
        <w:tblPrEx>
          <w:tblCellMar>
            <w:top w:w="0" w:type="dxa"/>
            <w:left w:w="108" w:type="dxa"/>
            <w:bottom w:w="0" w:type="dxa"/>
            <w:right w:w="108" w:type="dxa"/>
          </w:tblCellMar>
        </w:tblPrEx>
        <w:tc>
          <w:tcPr>
            <w:tcW w:w="4395" w:type="dxa"/>
            <w:shd w:val="clear" w:color="auto" w:fill="auto"/>
          </w:tcPr>
          <w:p>
            <w:pPr>
              <w:spacing w:line="259" w:lineRule="auto"/>
              <w:ind w:left="-252" w:right="-246"/>
              <w:rPr>
                <w:rFonts w:hint="default" w:ascii="Times New Roman" w:hAnsi="Times New Roman" w:eastAsia="Calibri"/>
                <w:b/>
                <w:color w:val="auto"/>
                <w:szCs w:val="26"/>
                <w:lang w:val="en-US"/>
              </w:rPr>
            </w:pPr>
            <w:r>
              <w:rPr>
                <w:rFonts w:ascii="Times New Roman" w:hAnsi="Times New Roman" w:eastAsia="Calibri"/>
                <w:b/>
                <w:color w:val="auto"/>
                <w:szCs w:val="26"/>
                <w:lang w:val="en-US"/>
              </w:rPr>
              <w:t xml:space="preserve">  TRƯỜNG TIỂU HỌC </w:t>
            </w:r>
            <w:r>
              <w:rPr>
                <w:rFonts w:hint="default" w:ascii="Times New Roman" w:hAnsi="Times New Roman" w:eastAsia="Calibri"/>
                <w:b/>
                <w:color w:val="auto"/>
                <w:szCs w:val="26"/>
                <w:lang w:val="en-US"/>
              </w:rPr>
              <w:t>PHÚ ĐỨC</w:t>
            </w:r>
          </w:p>
        </w:tc>
        <w:tc>
          <w:tcPr>
            <w:tcW w:w="5760" w:type="dxa"/>
            <w:shd w:val="clear" w:color="auto" w:fill="auto"/>
          </w:tcPr>
          <w:p>
            <w:pPr>
              <w:spacing w:line="259" w:lineRule="auto"/>
              <w:jc w:val="center"/>
              <w:rPr>
                <w:rFonts w:ascii="Times New Roman" w:hAnsi="Times New Roman" w:eastAsia="Calibri"/>
                <w:b/>
                <w:color w:val="auto"/>
                <w:sz w:val="28"/>
                <w:szCs w:val="28"/>
                <w:lang w:val="en-US"/>
              </w:rPr>
            </w:pPr>
            <w:r>
              <w:rPr>
                <w:rFonts w:ascii="Times New Roman" w:hAnsi="Times New Roman" w:eastAsia="Calibri"/>
                <w:color w:val="auto"/>
                <w:sz w:val="28"/>
                <w:szCs w:val="22"/>
                <w:lang w:val="en-US"/>
              </w:rPr>
              <mc:AlternateContent>
                <mc:Choice Requires="wps">
                  <w:drawing>
                    <wp:anchor distT="0" distB="0" distL="114300" distR="114300" simplePos="0" relativeHeight="251660288" behindDoc="0" locked="0" layoutInCell="1" allowOverlap="1">
                      <wp:simplePos x="0" y="0"/>
                      <wp:positionH relativeFrom="column">
                        <wp:posOffset>734695</wp:posOffset>
                      </wp:positionH>
                      <wp:positionV relativeFrom="paragraph">
                        <wp:posOffset>187960</wp:posOffset>
                      </wp:positionV>
                      <wp:extent cx="2045970" cy="10160"/>
                      <wp:effectExtent l="0" t="0" r="31115" b="2794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2045750" cy="101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7.85pt;margin-top:14.8pt;height:0.8pt;width:161.1pt;z-index:251660288;mso-width-relative:page;mso-height-relative:page;" filled="f" stroked="t" coordsize="21600,21600" o:gfxdata="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k5r1dcAAAAJAQAADwAA&#10;AAAAAAABACAAAAAiAAAAZHJzL2Rvd25yZXYueG1sUEsBAhQAFAAAAAgAh07iQOdDbn/eAQAAuwMA&#10;AA4AAAAAAAAAAQAgAAAAJgEAAGRycy9lMm9Eb2MueG1sUEsFBgAAAAAGAAYAWQEAAHYFAAAAAA==&#10;">
                      <v:fill on="f" focussize="0,0"/>
                      <v:stroke color="#000000" joinstyle="round"/>
                      <v:imagedata o:title=""/>
                      <o:lock v:ext="edit" aspectratio="f"/>
                    </v:line>
                  </w:pict>
                </mc:Fallback>
              </mc:AlternateContent>
            </w:r>
            <w:r>
              <w:rPr>
                <w:rFonts w:ascii="Times New Roman" w:hAnsi="Times New Roman" w:eastAsia="Calibri"/>
                <w:b/>
                <w:color w:val="auto"/>
                <w:szCs w:val="28"/>
                <w:lang w:val="en-US"/>
              </w:rPr>
              <w:t>Độc lập – Tự do – Hạnh phúc</w:t>
            </w:r>
          </w:p>
        </w:tc>
      </w:tr>
    </w:tbl>
    <w:p>
      <w:pPr>
        <w:spacing w:after="160" w:line="259" w:lineRule="auto"/>
        <w:jc w:val="both"/>
        <w:rPr>
          <w:rFonts w:ascii="Times New Roman" w:hAnsi="Times New Roman" w:eastAsia="Calibri"/>
          <w:b/>
          <w:bCs/>
          <w:color w:val="auto"/>
          <w:szCs w:val="26"/>
          <w:lang w:val="en-US"/>
        </w:rPr>
      </w:pPr>
      <w:r>
        <w:rPr>
          <w:rFonts w:ascii="Times New Roman" w:hAnsi="Times New Roman" w:eastAsia="Calibri"/>
          <w:color w:val="auto"/>
          <w:sz w:val="28"/>
          <w:szCs w:val="22"/>
          <w:lang w:val="en-US"/>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422910</wp:posOffset>
                </wp:positionV>
                <wp:extent cx="115570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4.7pt;margin-top:33.3pt;height:0pt;width:91pt;z-index:251659264;mso-width-relative:page;mso-height-relative:page;" filled="f" stroked="t" coordsize="21600,21600" o:gfxdata="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VN46NUAAAAJAQAADwAAAAAAAAABACAAAAAiAAAA&#10;ZHJzL2Rvd25yZXYueG1sUEsBAhQAFAAAAAgAh07iQCkpYAHRAQAArQMAAA4AAAAAAAAAAQAgAAAA&#10;JAEAAGRycy9lMm9Eb2MueG1sUEsFBgAAAAAGAAYAWQEAAGcFAAAAAA==&#10;">
                <v:fill on="f" focussize="0,0"/>
                <v:stroke color="#000000" joinstyle="round"/>
                <v:imagedata o:title=""/>
                <o:lock v:ext="edit" aspectratio="f"/>
              </v:line>
            </w:pict>
          </mc:Fallback>
        </mc:AlternateContent>
      </w:r>
      <w:r>
        <w:rPr>
          <w:rFonts w:ascii="Times New Roman" w:hAnsi="Times New Roman" w:eastAsia="Calibri"/>
          <w:bCs/>
          <w:color w:val="auto"/>
          <w:szCs w:val="26"/>
          <w:lang w:val="en-US"/>
        </w:rPr>
        <w:t xml:space="preserve">                                  </w:t>
      </w:r>
    </w:p>
    <w:p>
      <w:pPr>
        <w:spacing w:after="160" w:line="360" w:lineRule="auto"/>
        <w:rPr>
          <w:rFonts w:ascii="Times New Roman" w:hAnsi="Times New Roman" w:eastAsia="Calibri"/>
          <w:bCs/>
          <w:i/>
          <w:color w:val="auto"/>
          <w:szCs w:val="26"/>
          <w:lang w:val="en-US"/>
        </w:rPr>
      </w:pPr>
      <w:r>
        <w:rPr>
          <w:rFonts w:ascii="Times New Roman" w:hAnsi="Times New Roman" w:eastAsia="Calibri"/>
          <w:bCs/>
          <w:i/>
          <w:color w:val="auto"/>
          <w:szCs w:val="26"/>
          <w:lang w:val="en-US"/>
        </w:rPr>
        <w:t xml:space="preserve">                                                                         Tam Nông</w:t>
      </w:r>
      <w:r>
        <w:rPr>
          <w:rFonts w:ascii="Times New Roman" w:hAnsi="Times New Roman" w:eastAsia="Calibri"/>
          <w:bCs/>
          <w:i/>
          <w:color w:val="auto"/>
          <w:sz w:val="28"/>
          <w:szCs w:val="28"/>
          <w:lang w:val="en-US"/>
        </w:rPr>
        <w:t>, ngày 1</w:t>
      </w:r>
      <w:r>
        <w:rPr>
          <w:rFonts w:hint="default" w:ascii="Times New Roman" w:hAnsi="Times New Roman" w:eastAsia="Calibri"/>
          <w:bCs/>
          <w:i/>
          <w:color w:val="auto"/>
          <w:sz w:val="28"/>
          <w:szCs w:val="28"/>
          <w:lang w:val="en-US"/>
        </w:rPr>
        <w:t>3</w:t>
      </w:r>
      <w:r>
        <w:rPr>
          <w:rFonts w:ascii="Times New Roman" w:hAnsi="Times New Roman" w:eastAsia="Calibri"/>
          <w:bCs/>
          <w:i/>
          <w:color w:val="auto"/>
          <w:sz w:val="28"/>
          <w:szCs w:val="28"/>
          <w:lang w:val="en-US"/>
        </w:rPr>
        <w:t xml:space="preserve"> tháng 4 năm 2022</w:t>
      </w:r>
    </w:p>
    <w:p>
      <w:pPr>
        <w:jc w:val="center"/>
        <w:rPr>
          <w:rFonts w:ascii="Times New Roman" w:hAnsi="Times New Roman"/>
          <w:b/>
          <w:color w:val="auto"/>
          <w:sz w:val="28"/>
          <w:szCs w:val="28"/>
        </w:rPr>
      </w:pPr>
      <w:r>
        <w:rPr>
          <w:rFonts w:ascii="Times New Roman" w:hAnsi="Times New Roman"/>
          <w:b/>
          <w:color w:val="auto"/>
          <w:sz w:val="28"/>
          <w:szCs w:val="28"/>
        </w:rPr>
        <w:t xml:space="preserve">DANH MỤC SÁCH GIÁO KHOA </w:t>
      </w:r>
    </w:p>
    <w:p>
      <w:pPr>
        <w:jc w:val="center"/>
        <w:rPr>
          <w:rFonts w:ascii="Times New Roman" w:hAnsi="Times New Roman"/>
          <w:b/>
          <w:color w:val="auto"/>
          <w:sz w:val="28"/>
          <w:szCs w:val="28"/>
        </w:rPr>
      </w:pPr>
      <w:r>
        <w:rPr>
          <w:rFonts w:ascii="Times New Roman" w:hAnsi="Times New Roman"/>
          <w:b/>
          <w:color w:val="auto"/>
          <w:sz w:val="28"/>
          <w:szCs w:val="28"/>
        </w:rPr>
        <w:t>NĂM HỌC 2022 - 2023</w:t>
      </w:r>
    </w:p>
    <w:p>
      <w:pPr>
        <w:spacing w:line="259" w:lineRule="auto"/>
        <w:rPr>
          <w:rFonts w:ascii="Times New Roman" w:hAnsi="Times New Roman" w:eastAsia="Calibri"/>
          <w:b/>
          <w:i/>
          <w:color w:val="auto"/>
          <w:sz w:val="28"/>
          <w:szCs w:val="28"/>
          <w:lang w:val="en-US"/>
        </w:rPr>
      </w:pPr>
      <w:r>
        <w:rPr>
          <w:rFonts w:ascii="Times New Roman" w:hAnsi="Times New Roman" w:eastAsia="Calibri"/>
          <w:b/>
          <w:i/>
          <w:color w:val="auto"/>
          <w:sz w:val="28"/>
          <w:szCs w:val="28"/>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5080</wp:posOffset>
                </wp:positionV>
                <wp:extent cx="1155700" cy="0"/>
                <wp:effectExtent l="0" t="0" r="0" b="0"/>
                <wp:wrapNone/>
                <wp:docPr id="7" name="Straight Connector 7"/>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0.4pt;height:0pt;width:91pt;mso-position-horizontal:center;mso-position-horizontal-relative:margin;z-index:251661312;mso-width-relative:page;mso-height-relative:page;" filled="f" stroked="t" coordsize="21600,21600" o:gfxdata="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NgdljPAAAAAgEAAA8AAAAAAAAAAQAgAAAAIgAAAGRycy9k&#10;b3ducmV2LnhtbFBLAQIUABQAAAAIAIdO4kB+jsW+0gEAAK0DAAAOAAAAAAAAAAEAIAAAAB4BAABk&#10;cnMvZTJvRG9jLnhtbFBLBQYAAAAABgAGAFkBAABiBQAAAAA=&#10;">
                <v:fill on="f" focussize="0,0"/>
                <v:stroke color="#000000" joinstyle="round"/>
                <v:imagedata o:title=""/>
                <o:lock v:ext="edit" aspectratio="f"/>
              </v:line>
            </w:pict>
          </mc:Fallback>
        </mc:AlternateContent>
      </w:r>
    </w:p>
    <w:p>
      <w:pPr>
        <w:spacing w:line="259" w:lineRule="auto"/>
        <w:rPr>
          <w:rFonts w:ascii="Times New Roman" w:hAnsi="Times New Roman" w:eastAsia="Calibri"/>
          <w:b/>
          <w:i/>
          <w:color w:val="auto"/>
          <w:sz w:val="28"/>
          <w:szCs w:val="28"/>
          <w:lang w:val="en-US"/>
        </w:rPr>
      </w:pPr>
      <w:r>
        <w:rPr>
          <w:rFonts w:ascii="Times New Roman" w:hAnsi="Times New Roman" w:eastAsia="Calibri"/>
          <w:b/>
          <w:i/>
          <w:color w:val="auto"/>
          <w:sz w:val="28"/>
          <w:szCs w:val="28"/>
          <w:lang w:val="en-US"/>
        </w:rPr>
        <w:t>Lớp 1:</w:t>
      </w:r>
    </w:p>
    <w:tbl>
      <w:tblPr>
        <w:tblStyle w:val="3"/>
        <w:tblW w:w="99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522"/>
        <w:gridCol w:w="3701"/>
        <w:gridCol w:w="1833"/>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STT</w:t>
            </w:r>
          </w:p>
        </w:tc>
        <w:tc>
          <w:tcPr>
            <w:tcW w:w="1522"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MÔN</w:t>
            </w:r>
          </w:p>
        </w:tc>
        <w:tc>
          <w:tcPr>
            <w:tcW w:w="3701"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NHÓM TÁC GIẢ</w:t>
            </w:r>
          </w:p>
        </w:tc>
        <w:tc>
          <w:tcPr>
            <w:tcW w:w="183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BỘ SÁCH</w:t>
            </w:r>
          </w:p>
        </w:tc>
        <w:tc>
          <w:tcPr>
            <w:tcW w:w="2120"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một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Bùi Mạnh Hùng (Tổng Chủ biên), Nguyễn Thị Ly Kha (Chủ biên), Nguyễn Lương Hải Như, Phạm Thị Kim Oanh, Vũ Minh Tâm, Nguyễn Xuân Tùng, Nguyễn Thành Ngọc Bảo, Phạm Vĩnh Lộc, Nguyễn Thị Xuân Yến.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hai</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Nguyễn Thị Ly Kha (Chủ biên), Nguyễn Thanh Ngọc Bảo, Trịnh Cam Ly, Nguyễn Lương Hải Như, Phạm Thị Kim Oanh, Bùi Thanh Truyền, Nguyễn Thị Xuân Yến.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2</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Toán</w:t>
            </w:r>
          </w:p>
        </w:tc>
        <w:tc>
          <w:tcPr>
            <w:tcW w:w="3701"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Trần Nam Dũng (Tổng Chủ biên), Khúc Thành Chính (Chủ biên), Đinh Thị Xuân Dung, Nguyễn Kính Đức, Đinh Thị Kim Lan, Huỳnh Thị Kim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3</w:t>
            </w:r>
          </w:p>
        </w:tc>
        <w:tc>
          <w:tcPr>
            <w:tcW w:w="1522" w:type="dxa"/>
            <w:shd w:val="clear" w:color="auto" w:fill="auto"/>
          </w:tcPr>
          <w:p>
            <w:pPr>
              <w:tabs>
                <w:tab w:val="left" w:pos="709"/>
              </w:tabs>
              <w:spacing w:before="120" w:after="12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Đạo đức</w:t>
            </w:r>
          </w:p>
        </w:tc>
        <w:tc>
          <w:tcPr>
            <w:tcW w:w="3701"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Đinh Phương Duy (Tổng Chủ biên), Trần Thanh Bình (Chủ biên), Trần Minh Hường, Lê Phương Trí, Trần Hoàng Túy.</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4</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Tự nhiên và Xã hội</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Đỗ Xuân Hội (Tổng Chủ biên), Nguyễn Thị Thu Hằng (Chủ biên), Phạm Phương Anh, Lưu Phương Thanh Bình, Trần Thị Thu Hiền, Lý Khánh Hoa, Mai Thị Kim Phượng.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5</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Giáo dục Thể chất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Phạm Thị Lệ Hằng (Chủ biên), Bùi Ngọc Bích, Trần Thanh Dũng, Lê Hải, Nguyễn Đình Phát, Nguyễn Hoàng Minh Thuận, Trần Minh Tuấn.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6</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Âm nhạc</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Hồ Ngọc Khải (Tổng Chủ biên kiêm Chủ biên) Nguyễn Đăng Bửu, Trần Ngọc Hưng.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7</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Mĩ thuật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Nguyễn Xuân Tiên (Tổng Chủ biên), Hoàng Minh Phúc (Chủ biên), Nguyễn Thị Hiền, Nguyễn Minh Thiên Hoàng, Nguyễn Hồng Ngọc, Lâm Yến Như.</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8</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Hoạt động trải nghiệm</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Vũ Quang Tuyên (Tổng Chủ biên), Nguyễn Hữu Tâm (Chủ biên), Nguyễn Thị Hà Liên, Lê Phương Trí.</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20"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9</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Anh</w:t>
            </w:r>
          </w:p>
        </w:tc>
        <w:tc>
          <w:tcPr>
            <w:tcW w:w="3701" w:type="dxa"/>
            <w:shd w:val="clear" w:color="auto" w:fill="auto"/>
            <w:vAlign w:val="top"/>
          </w:tcPr>
          <w:p>
            <w:pPr>
              <w:jc w:val="both"/>
              <w:rPr>
                <w:rFonts w:hint="default" w:ascii="Times New Roman" w:hAnsi="Times New Roman" w:eastAsia="Calibri"/>
                <w:color w:val="auto"/>
                <w:sz w:val="28"/>
                <w:szCs w:val="22"/>
                <w:lang w:val="en-US"/>
              </w:rPr>
            </w:pPr>
            <w:r>
              <w:rPr>
                <w:rFonts w:ascii="Times New Roman" w:hAnsi="Times New Roman" w:eastAsia="Calibri"/>
                <w:color w:val="000000"/>
                <w:sz w:val="24"/>
                <w:szCs w:val="24"/>
                <w:lang w:val="en-US"/>
              </w:rPr>
              <w:t>Hoàng Văn Vân (Tổng Chủ biên), Phan Hà (Chủ biên), Nguyễn Thị Hải Hà, Đỗ Thị Ngọc Hiền, Đào Ngọc Lộc, Trần H</w:t>
            </w:r>
            <w:r>
              <w:rPr>
                <w:rFonts w:hint="eastAsia" w:ascii="Times New Roman" w:hAnsi="Times New Roman" w:eastAsia="Calibri"/>
                <w:color w:val="000000"/>
                <w:sz w:val="24"/>
                <w:szCs w:val="24"/>
                <w:lang w:val="en-US"/>
              </w:rPr>
              <w:t>ươ</w:t>
            </w:r>
            <w:r>
              <w:rPr>
                <w:rFonts w:ascii="Times New Roman" w:hAnsi="Times New Roman" w:eastAsia="Calibri"/>
                <w:color w:val="000000"/>
                <w:sz w:val="24"/>
                <w:szCs w:val="24"/>
                <w:lang w:val="en-US"/>
              </w:rPr>
              <w:t>ng Quỳnh, Nguyễn Quốc Tuấn</w:t>
            </w:r>
          </w:p>
        </w:tc>
        <w:tc>
          <w:tcPr>
            <w:tcW w:w="1833" w:type="dxa"/>
            <w:shd w:val="clear" w:color="auto" w:fill="auto"/>
            <w:vAlign w:val="top"/>
          </w:tcPr>
          <w:p>
            <w:pPr>
              <w:spacing w:after="160" w:line="259" w:lineRule="auto"/>
              <w:jc w:val="both"/>
              <w:rPr>
                <w:rFonts w:ascii="Times New Roman" w:hAnsi="Times New Roman" w:eastAsia="Calibri"/>
                <w:color w:val="auto"/>
                <w:sz w:val="28"/>
                <w:szCs w:val="22"/>
                <w:lang w:val="en-US"/>
              </w:rPr>
            </w:pPr>
          </w:p>
        </w:tc>
        <w:tc>
          <w:tcPr>
            <w:tcW w:w="2120" w:type="dxa"/>
            <w:shd w:val="clear" w:color="auto" w:fill="auto"/>
            <w:vAlign w:val="top"/>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000000"/>
                <w:sz w:val="24"/>
                <w:szCs w:val="24"/>
                <w:highlight w:val="none"/>
                <w:lang w:val="en-US"/>
              </w:rPr>
              <w:t>Nhà xuất bản Giáo dục Việt Nam</w:t>
            </w:r>
          </w:p>
        </w:tc>
      </w:tr>
    </w:tbl>
    <w:p>
      <w:pPr>
        <w:spacing w:after="160" w:line="259" w:lineRule="auto"/>
        <w:rPr>
          <w:rFonts w:ascii="Times New Roman" w:hAnsi="Times New Roman" w:eastAsia="Calibri"/>
          <w:b/>
          <w:i/>
          <w:color w:val="auto"/>
          <w:sz w:val="28"/>
          <w:szCs w:val="28"/>
          <w:lang w:val="en-US"/>
        </w:rPr>
      </w:pPr>
      <w:bookmarkStart w:id="1" w:name="_GoBack"/>
      <w:bookmarkEnd w:id="1"/>
      <w:r>
        <w:rPr>
          <w:rFonts w:ascii="Times New Roman" w:hAnsi="Times New Roman" w:eastAsia="Calibri"/>
          <w:b/>
          <w:i/>
          <w:color w:val="auto"/>
          <w:sz w:val="28"/>
          <w:szCs w:val="28"/>
          <w:lang w:val="en-US"/>
        </w:rPr>
        <w:t>Lớp 2:</w:t>
      </w:r>
    </w:p>
    <w:tbl>
      <w:tblPr>
        <w:tblStyle w:val="3"/>
        <w:tblW w:w="9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522"/>
        <w:gridCol w:w="3701"/>
        <w:gridCol w:w="183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STT</w:t>
            </w:r>
          </w:p>
        </w:tc>
        <w:tc>
          <w:tcPr>
            <w:tcW w:w="1522"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MÔN</w:t>
            </w:r>
          </w:p>
        </w:tc>
        <w:tc>
          <w:tcPr>
            <w:tcW w:w="3701"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NHÓM TÁC GIẢ</w:t>
            </w:r>
          </w:p>
        </w:tc>
        <w:tc>
          <w:tcPr>
            <w:tcW w:w="183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BỘ SÁCH</w:t>
            </w:r>
          </w:p>
        </w:tc>
        <w:tc>
          <w:tcPr>
            <w:tcW w:w="211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một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Nguyễn Thị Ly Kha </w:t>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Nguyễn Thị Thu Huyền, Trịnh Cam Ly, Phạm Thị Kim Oanh, Bùi Thanh Truyền, Nguyễn Thị Xuân Yến.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hai</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Nguyễn Thị Ly Kha </w:t>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Nguyễn Thành Ngọc Bảo, Trịnh Cam Ly, Nguyễn Lương Hải Như, Phạm Thị Kim Oanh, Bùi Thanh Truyền, Nguyễn Thị Xuân Yến.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2</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Toán</w:t>
            </w:r>
          </w:p>
        </w:tc>
        <w:tc>
          <w:tcPr>
            <w:tcW w:w="3701"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Trần Nam Dũng </w:t>
            </w:r>
            <w:r>
              <w:rPr>
                <w:rFonts w:ascii="Times New Roman" w:hAnsi="Times New Roman" w:eastAsia="Calibri"/>
                <w:i/>
                <w:iCs/>
                <w:color w:val="auto"/>
                <w:sz w:val="28"/>
                <w:szCs w:val="22"/>
                <w:lang w:val="en-US"/>
              </w:rPr>
              <w:t>(Tổng Chủ biên)</w:t>
            </w:r>
            <w:r>
              <w:rPr>
                <w:rFonts w:ascii="Times New Roman" w:hAnsi="Times New Roman" w:eastAsia="Calibri"/>
                <w:color w:val="auto"/>
                <w:sz w:val="28"/>
                <w:szCs w:val="22"/>
                <w:lang w:val="en-US"/>
              </w:rPr>
              <w:t>, Khúc Thành Chính (</w:t>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Đinh Thị Xuân Dung, Nguyễn Kính Đức, Toán Tập hai Đinh Thị Kim Lan, Huỳnh Thị Kim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3</w:t>
            </w:r>
          </w:p>
        </w:tc>
        <w:tc>
          <w:tcPr>
            <w:tcW w:w="1522" w:type="dxa"/>
            <w:shd w:val="clear" w:color="auto" w:fill="auto"/>
          </w:tcPr>
          <w:p>
            <w:pPr>
              <w:tabs>
                <w:tab w:val="left" w:pos="709"/>
              </w:tabs>
              <w:spacing w:before="120" w:after="12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Đạo đức</w:t>
            </w:r>
          </w:p>
        </w:tc>
        <w:tc>
          <w:tcPr>
            <w:tcW w:w="3701"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Trần Thanh Bình, Đinh Phương Duy, Phạm Quỳnh</w:t>
            </w:r>
            <w:r>
              <w:rPr>
                <w:rFonts w:ascii="Times New Roman" w:hAnsi="Times New Roman" w:eastAsia="Calibri"/>
                <w:color w:val="auto"/>
                <w:sz w:val="28"/>
                <w:szCs w:val="22"/>
                <w:lang w:val="en-US"/>
              </w:rPr>
              <w:br w:type="textWrapping"/>
            </w:r>
            <w:r>
              <w:rPr>
                <w:rFonts w:ascii="Times New Roman" w:hAnsi="Times New Roman" w:eastAsia="Calibri"/>
                <w:i/>
                <w:iCs/>
                <w:color w:val="auto"/>
                <w:sz w:val="28"/>
                <w:szCs w:val="22"/>
                <w:lang w:val="en-US"/>
              </w:rPr>
              <w:t>(Đồng Chủ biên)</w:t>
            </w:r>
            <w:r>
              <w:rPr>
                <w:rFonts w:ascii="Times New Roman" w:hAnsi="Times New Roman" w:eastAsia="Calibri"/>
                <w:color w:val="auto"/>
                <w:sz w:val="28"/>
                <w:szCs w:val="22"/>
                <w:lang w:val="en-US"/>
              </w:rPr>
              <w:t>, Trần Thị Thùy Dung, Nguyễn Hà My, Lâm Hồng Lãm Thúy, Nguyễn Huyền Trang, Lê Phương Trí.</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4</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Tự nhiên và Xã hội</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Đỗ Xuân Hội </w:t>
            </w:r>
            <w:r>
              <w:rPr>
                <w:rFonts w:ascii="Times New Roman" w:hAnsi="Times New Roman" w:eastAsia="Calibri"/>
                <w:i/>
                <w:iCs/>
                <w:color w:val="auto"/>
                <w:sz w:val="28"/>
                <w:szCs w:val="22"/>
                <w:lang w:val="en-US"/>
              </w:rPr>
              <w:t>(Tổng Chủ biên)</w:t>
            </w:r>
            <w:r>
              <w:rPr>
                <w:rFonts w:ascii="Times New Roman" w:hAnsi="Times New Roman" w:eastAsia="Calibri"/>
                <w:color w:val="auto"/>
                <w:sz w:val="28"/>
                <w:szCs w:val="22"/>
                <w:lang w:val="en-US"/>
              </w:rPr>
              <w:t>, Nguyễn Thị Thu Hằng</w:t>
            </w:r>
            <w:r>
              <w:rPr>
                <w:rFonts w:ascii="Times New Roman" w:hAnsi="Times New Roman" w:eastAsia="Calibri"/>
                <w:color w:val="auto"/>
                <w:sz w:val="28"/>
                <w:szCs w:val="22"/>
                <w:lang w:val="en-US"/>
              </w:rPr>
              <w:br w:type="textWrapping"/>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Lưu Phương Thanh Bình, Trần Thị Thu Hiền, Lý Khánh Hoa, Mai Thị Kim Phượng.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5</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Giáo dục Thể chất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Phạm Thị Lệ Hằng </w:t>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Bùi Ngọc Bích, Lê Hải, Nguyễn Đình Phát, Trần Minh Tuấn.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6</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Âm nhạc</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Hồ Ngọc Khải - Lê Anh Tuấn </w:t>
            </w:r>
            <w:r>
              <w:rPr>
                <w:rFonts w:ascii="Times New Roman" w:hAnsi="Times New Roman" w:eastAsia="Calibri"/>
                <w:i/>
                <w:iCs/>
                <w:color w:val="auto"/>
                <w:sz w:val="28"/>
                <w:szCs w:val="22"/>
                <w:lang w:val="en-US"/>
              </w:rPr>
              <w:t>(Đồng Tổng Chủ biên)</w:t>
            </w:r>
            <w:r>
              <w:rPr>
                <w:rFonts w:ascii="Times New Roman" w:hAnsi="Times New Roman" w:eastAsia="Calibri"/>
                <w:color w:val="auto"/>
                <w:sz w:val="28"/>
                <w:szCs w:val="22"/>
                <w:lang w:val="en-US"/>
              </w:rPr>
              <w:t xml:space="preserve">, Đặng Châu Anh </w:t>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Lương Diệu Ánh, Nguyễn Đăng Bửu, Trần Ngọc Hưng, Nguyễn Mai Kiên, Hà Thị Thư, Trịnh Mai Trang, Tô Ngọc Tú, Lâm Đức Vinh.</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7</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Mĩ thuật</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Nguyễn Thị Nhung, Nguyễn Xuân Tiên </w:t>
            </w:r>
            <w:r>
              <w:rPr>
                <w:rFonts w:ascii="Times New Roman" w:hAnsi="Times New Roman" w:eastAsia="Calibri"/>
                <w:i/>
                <w:iCs/>
                <w:color w:val="auto"/>
                <w:sz w:val="28"/>
                <w:szCs w:val="22"/>
                <w:lang w:val="en-US"/>
              </w:rPr>
              <w:t>(Đồng Tổng</w:t>
            </w:r>
            <w:r>
              <w:rPr>
                <w:rFonts w:ascii="Times New Roman" w:hAnsi="Times New Roman" w:eastAsia="Calibri"/>
                <w:color w:val="auto"/>
                <w:sz w:val="28"/>
                <w:szCs w:val="22"/>
                <w:lang w:val="en-US"/>
              </w:rPr>
              <w:br w:type="textWrapping"/>
            </w:r>
            <w:r>
              <w:rPr>
                <w:rFonts w:ascii="Times New Roman" w:hAnsi="Times New Roman" w:eastAsia="Calibri"/>
                <w:i/>
                <w:iCs/>
                <w:color w:val="auto"/>
                <w:sz w:val="28"/>
                <w:szCs w:val="22"/>
                <w:lang w:val="en-US"/>
              </w:rPr>
              <w:t>Chủ biên)</w:t>
            </w:r>
            <w:r>
              <w:rPr>
                <w:rFonts w:ascii="Times New Roman" w:hAnsi="Times New Roman" w:eastAsia="Calibri"/>
                <w:color w:val="auto"/>
                <w:sz w:val="28"/>
                <w:szCs w:val="22"/>
                <w:lang w:val="en-US"/>
              </w:rPr>
              <w:t>, Nguyễn Tuấn Cường, Hoàng Minh Phúc</w:t>
            </w:r>
            <w:r>
              <w:rPr>
                <w:rFonts w:ascii="Times New Roman" w:hAnsi="Times New Roman" w:eastAsia="Calibri"/>
                <w:color w:val="auto"/>
                <w:sz w:val="28"/>
                <w:szCs w:val="22"/>
                <w:lang w:val="en-US"/>
              </w:rPr>
              <w:br w:type="textWrapping"/>
            </w:r>
            <w:r>
              <w:rPr>
                <w:rFonts w:ascii="Times New Roman" w:hAnsi="Times New Roman" w:eastAsia="Calibri"/>
                <w:i/>
                <w:iCs/>
                <w:color w:val="auto"/>
                <w:sz w:val="28"/>
                <w:szCs w:val="22"/>
                <w:lang w:val="en-US"/>
              </w:rPr>
              <w:t>(Đồng Chủ biên)</w:t>
            </w:r>
            <w:r>
              <w:rPr>
                <w:rFonts w:ascii="Times New Roman" w:hAnsi="Times New Roman" w:eastAsia="Calibri"/>
                <w:color w:val="auto"/>
                <w:sz w:val="28"/>
                <w:szCs w:val="22"/>
                <w:lang w:val="en-US"/>
              </w:rPr>
              <w:t>, Lương Thanh Khiết, Vũ Đức Long, Nguyễn Ánh Phương Nam, Lâm Yến Như, Phạm Văn Thuận, Đàm Thị Hải Uyên, Trần Thị Vân.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8</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Hoạt động trải nghiệm</w:t>
            </w:r>
          </w:p>
        </w:tc>
        <w:tc>
          <w:tcPr>
            <w:tcW w:w="3701"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Phó Đức Hòa, Vũ Quang Tuyên </w:t>
            </w:r>
            <w:r>
              <w:rPr>
                <w:rFonts w:ascii="Times New Roman" w:hAnsi="Times New Roman" w:eastAsia="Calibri"/>
                <w:i/>
                <w:iCs/>
                <w:color w:val="auto"/>
                <w:sz w:val="28"/>
                <w:szCs w:val="22"/>
                <w:lang w:val="en-US"/>
              </w:rPr>
              <w:t>(Đồng Tổng Chủ biên)</w:t>
            </w:r>
            <w:r>
              <w:rPr>
                <w:rFonts w:ascii="Times New Roman" w:hAnsi="Times New Roman" w:eastAsia="Calibri"/>
                <w:color w:val="auto"/>
                <w:sz w:val="28"/>
                <w:szCs w:val="22"/>
                <w:lang w:val="en-US"/>
              </w:rPr>
              <w:t>, Bùi Ngọc Diệp, Nguyễn Hữu Tâm, Đinh Thị Kim Thoa</w:t>
            </w:r>
            <w:r>
              <w:rPr>
                <w:rFonts w:ascii="Times New Roman" w:hAnsi="Times New Roman" w:eastAsia="Calibri"/>
                <w:color w:val="auto"/>
                <w:sz w:val="28"/>
                <w:szCs w:val="22"/>
                <w:lang w:val="en-US"/>
              </w:rPr>
              <w:br w:type="textWrapping"/>
            </w:r>
            <w:r>
              <w:rPr>
                <w:rFonts w:ascii="Times New Roman" w:hAnsi="Times New Roman" w:eastAsia="Calibri"/>
                <w:i/>
                <w:iCs/>
                <w:color w:val="auto"/>
                <w:sz w:val="28"/>
                <w:szCs w:val="22"/>
                <w:lang w:val="en-US"/>
              </w:rPr>
              <w:t>(Đồng Chủ biên)</w:t>
            </w:r>
            <w:r>
              <w:rPr>
                <w:rFonts w:ascii="Times New Roman" w:hAnsi="Times New Roman" w:eastAsia="Calibri"/>
                <w:color w:val="auto"/>
                <w:sz w:val="28"/>
                <w:szCs w:val="22"/>
                <w:lang w:val="en-US"/>
              </w:rPr>
              <w:t>, Nguyễn Hồng Kiên, Nguyễn Thị Bích Liên, Nguyễn Thị Hà Liên, Vũ Phương Liên, Nguyễn Hà My, Lại Thị Yến Ngọc, Đặng Thị Thanh Nhàn, Nguyễn Huyền Trang, Trần Thị Quỳnh Trang, Lê Phương Trí.</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9</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Anh</w:t>
            </w:r>
          </w:p>
        </w:tc>
        <w:tc>
          <w:tcPr>
            <w:tcW w:w="3701" w:type="dxa"/>
            <w:shd w:val="clear" w:color="auto" w:fill="auto"/>
            <w:vAlign w:val="top"/>
          </w:tcPr>
          <w:p>
            <w:pPr>
              <w:jc w:val="both"/>
              <w:rPr>
                <w:rFonts w:hint="default" w:ascii="Times New Roman" w:hAnsi="Times New Roman" w:eastAsia="Calibri"/>
                <w:color w:val="auto"/>
                <w:sz w:val="28"/>
                <w:szCs w:val="22"/>
                <w:lang w:val="en-US"/>
              </w:rPr>
            </w:pPr>
            <w:r>
              <w:rPr>
                <w:rFonts w:ascii="Times New Roman" w:hAnsi="Times New Roman" w:eastAsia="Calibri"/>
                <w:color w:val="000000"/>
                <w:sz w:val="24"/>
                <w:szCs w:val="24"/>
                <w:lang w:val="en-US"/>
              </w:rPr>
              <w:t>Hoàng Văn Vân (Tổng Chủ biên), Phan Hà (Chủ biên), Nguyễn Thị Hải Hà, Đỗ Thị Ngọc Hiền, Đào Ngọc Lộc, Trần H</w:t>
            </w:r>
            <w:r>
              <w:rPr>
                <w:rFonts w:hint="eastAsia" w:ascii="Times New Roman" w:hAnsi="Times New Roman" w:eastAsia="Calibri"/>
                <w:color w:val="000000"/>
                <w:sz w:val="24"/>
                <w:szCs w:val="24"/>
                <w:lang w:val="en-US"/>
              </w:rPr>
              <w:t>ươ</w:t>
            </w:r>
            <w:r>
              <w:rPr>
                <w:rFonts w:ascii="Times New Roman" w:hAnsi="Times New Roman" w:eastAsia="Calibri"/>
                <w:color w:val="000000"/>
                <w:sz w:val="24"/>
                <w:szCs w:val="24"/>
                <w:lang w:val="en-US"/>
              </w:rPr>
              <w:t>ng Quỳnh, Nguyễn Quốc Tuấn</w:t>
            </w:r>
          </w:p>
        </w:tc>
        <w:tc>
          <w:tcPr>
            <w:tcW w:w="1833" w:type="dxa"/>
            <w:shd w:val="clear" w:color="auto" w:fill="auto"/>
            <w:vAlign w:val="top"/>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vAlign w:val="top"/>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000000"/>
                <w:sz w:val="24"/>
                <w:szCs w:val="24"/>
                <w:highlight w:val="none"/>
                <w:lang w:val="en-US"/>
              </w:rPr>
              <w:t>Nhà xuất bản Giáo dục Việt Nam</w:t>
            </w:r>
          </w:p>
        </w:tc>
      </w:tr>
    </w:tbl>
    <w:p>
      <w:pPr>
        <w:ind w:firstLine="720"/>
        <w:rPr>
          <w:rFonts w:ascii="Times New Roman" w:hAnsi="Times New Roman"/>
          <w:b/>
          <w:i/>
          <w:color w:val="auto"/>
          <w:sz w:val="28"/>
          <w:szCs w:val="28"/>
        </w:rPr>
      </w:pPr>
    </w:p>
    <w:p>
      <w:pPr>
        <w:ind w:firstLine="720"/>
        <w:rPr>
          <w:rFonts w:ascii="Times New Roman" w:hAnsi="Times New Roman"/>
          <w:b/>
          <w:i/>
          <w:color w:val="auto"/>
          <w:sz w:val="28"/>
          <w:szCs w:val="28"/>
        </w:rPr>
      </w:pPr>
      <w:r>
        <w:rPr>
          <w:rFonts w:ascii="Times New Roman" w:hAnsi="Times New Roman"/>
          <w:b/>
          <w:i/>
          <w:color w:val="auto"/>
          <w:sz w:val="28"/>
          <w:szCs w:val="28"/>
        </w:rPr>
        <w:t>Lớp 3:</w:t>
      </w:r>
    </w:p>
    <w:tbl>
      <w:tblPr>
        <w:tblStyle w:val="3"/>
        <w:tblW w:w="9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522"/>
        <w:gridCol w:w="3701"/>
        <w:gridCol w:w="183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STT</w:t>
            </w:r>
          </w:p>
        </w:tc>
        <w:tc>
          <w:tcPr>
            <w:tcW w:w="1522"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MÔN</w:t>
            </w:r>
          </w:p>
        </w:tc>
        <w:tc>
          <w:tcPr>
            <w:tcW w:w="3701"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NHÓM TÁC GIẢ</w:t>
            </w:r>
          </w:p>
        </w:tc>
        <w:tc>
          <w:tcPr>
            <w:tcW w:w="183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BỘ SÁCH</w:t>
            </w:r>
          </w:p>
        </w:tc>
        <w:tc>
          <w:tcPr>
            <w:tcW w:w="211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một</w:t>
            </w:r>
          </w:p>
        </w:tc>
        <w:tc>
          <w:tcPr>
            <w:tcW w:w="3701"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olor w:val="auto"/>
                <w:sz w:val="28"/>
                <w:szCs w:val="28"/>
              </w:rPr>
            </w:pPr>
            <w:r>
              <w:rPr>
                <w:rStyle w:val="4"/>
                <w:color w:val="auto"/>
                <w:sz w:val="28"/>
                <w:szCs w:val="28"/>
              </w:rPr>
              <w:t>Nguyễn Thị Ly Kha, Trịnh Cam Ly (Đồng Chủ biên), Trần Văn Chung, Phạm Thị Kim Oanh, Bùi Thanh Truyền.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hai</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Nguyễn Thị Ly Kha, Trịnh Cam Ly (Đồng Chủ biên), Nguyễn Thị Thu Huyền, Phạm Kim Bích Loan, Phạm Thị Kim Oanh, Bùi Thanh Truyền.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2</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Toán Tập một</w:t>
            </w:r>
          </w:p>
        </w:tc>
        <w:tc>
          <w:tcPr>
            <w:tcW w:w="3701" w:type="dxa"/>
            <w:shd w:val="clear" w:color="auto" w:fill="auto"/>
            <w:vAlign w:val="center"/>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Trần Nam Dũng (Tổng Chủ biên), Khúc Thành Chính (Chủ biên), Đinh Thị Xuân Dung, Nguyễn Kính Đức, Đinh Thị Kim Lan, Huỳnh Thị Kim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Toán Tập hai</w:t>
            </w:r>
          </w:p>
        </w:tc>
        <w:tc>
          <w:tcPr>
            <w:tcW w:w="3701" w:type="dxa"/>
            <w:shd w:val="clear" w:color="auto" w:fill="auto"/>
            <w:vAlign w:val="center"/>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 Trần Nam Dũng (Tổng Chủ biên), Khúc Thành Chính (Chủ biên), Đinh Thị Xuân Dung, Nguyễn Kính Đức, Đinh Thị Kim Lan, Huỳnh Thị Kim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3</w:t>
            </w:r>
          </w:p>
        </w:tc>
        <w:tc>
          <w:tcPr>
            <w:tcW w:w="1522" w:type="dxa"/>
            <w:shd w:val="clear" w:color="auto" w:fill="auto"/>
          </w:tcPr>
          <w:p>
            <w:pPr>
              <w:tabs>
                <w:tab w:val="left" w:pos="709"/>
              </w:tabs>
              <w:spacing w:before="120" w:after="12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Đạo đức</w:t>
            </w:r>
          </w:p>
        </w:tc>
        <w:tc>
          <w:tcPr>
            <w:tcW w:w="3701" w:type="dxa"/>
            <w:shd w:val="clear" w:color="auto" w:fill="auto"/>
            <w:vAlign w:val="center"/>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Huỳnh Văn S</w:t>
            </w:r>
            <w:r>
              <w:rPr>
                <w:rFonts w:hint="eastAsia" w:ascii="Times New Roman" w:hAnsi="Times New Roman" w:eastAsia="Calibri"/>
                <w:color w:val="auto"/>
                <w:sz w:val="28"/>
                <w:szCs w:val="22"/>
                <w:lang w:val="en-US"/>
              </w:rPr>
              <w:t>ơ</w:t>
            </w:r>
            <w:r>
              <w:rPr>
                <w:rFonts w:ascii="Times New Roman" w:hAnsi="Times New Roman" w:eastAsia="Calibri"/>
                <w:color w:val="auto"/>
                <w:sz w:val="28"/>
                <w:szCs w:val="22"/>
                <w:lang w:val="en-US"/>
              </w:rPr>
              <w:t>n (Tổng Chủ biên), Mai Mỹ Hạnh, Phạm Quỳnh (Đồng Chủ biên), Lê Quỳnh Chi, Trần Thị Thùy Dung, Nguyễn Thị Mỹ Hạnh, Nguyễn Thị Vân H</w:t>
            </w:r>
            <w:r>
              <w:rPr>
                <w:rFonts w:hint="eastAsia" w:ascii="Times New Roman" w:hAnsi="Times New Roman" w:eastAsia="Calibri"/>
                <w:color w:val="auto"/>
                <w:sz w:val="28"/>
                <w:szCs w:val="22"/>
                <w:lang w:val="en-US"/>
              </w:rPr>
              <w:t>ươ</w:t>
            </w:r>
            <w:r>
              <w:rPr>
                <w:rFonts w:ascii="Times New Roman" w:hAnsi="Times New Roman" w:eastAsia="Calibri"/>
                <w:color w:val="auto"/>
                <w:sz w:val="28"/>
                <w:szCs w:val="22"/>
                <w:lang w:val="en-US"/>
              </w:rPr>
              <w:t>ng, Giang Thiên Vũ.</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4</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Tự nhiên và Xã hội</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Đỗ Xuân Hội (Tổng Chủ biên), Nguyễn Thị Thu Hằng (Chủ biên), L</w:t>
            </w:r>
            <w:r>
              <w:rPr>
                <w:rFonts w:hint="eastAsia" w:ascii="Times New Roman" w:hAnsi="Times New Roman" w:eastAsia="Calibri"/>
                <w:color w:val="auto"/>
                <w:sz w:val="28"/>
                <w:szCs w:val="22"/>
                <w:lang w:val="en-US"/>
              </w:rPr>
              <w:t>ư</w:t>
            </w:r>
            <w:r>
              <w:rPr>
                <w:rFonts w:ascii="Times New Roman" w:hAnsi="Times New Roman" w:eastAsia="Calibri"/>
                <w:color w:val="auto"/>
                <w:sz w:val="28"/>
                <w:szCs w:val="22"/>
                <w:lang w:val="en-US"/>
              </w:rPr>
              <w:t>u Ph</w:t>
            </w:r>
            <w:r>
              <w:rPr>
                <w:rFonts w:hint="eastAsia" w:ascii="Times New Roman" w:hAnsi="Times New Roman" w:eastAsia="Calibri"/>
                <w:color w:val="auto"/>
                <w:sz w:val="28"/>
                <w:szCs w:val="22"/>
                <w:lang w:val="en-US"/>
              </w:rPr>
              <w:t>ươ</w:t>
            </w:r>
            <w:r>
              <w:rPr>
                <w:rFonts w:ascii="Times New Roman" w:hAnsi="Times New Roman" w:eastAsia="Calibri"/>
                <w:color w:val="auto"/>
                <w:sz w:val="28"/>
                <w:szCs w:val="22"/>
                <w:lang w:val="en-US"/>
              </w:rPr>
              <w:t>ng Thanh Bình, Trần Thị Thu Hiền, Lý Khánh Hoa, Mai Thị Kim Ph</w:t>
            </w:r>
            <w:r>
              <w:rPr>
                <w:rFonts w:hint="eastAsia" w:ascii="Times New Roman" w:hAnsi="Times New Roman" w:eastAsia="Calibri"/>
                <w:color w:val="auto"/>
                <w:sz w:val="28"/>
                <w:szCs w:val="22"/>
                <w:lang w:val="en-US"/>
              </w:rPr>
              <w:t>ư</w:t>
            </w:r>
            <w:r>
              <w:rPr>
                <w:rFonts w:ascii="Times New Roman" w:hAnsi="Times New Roman" w:eastAsia="Calibri"/>
                <w:color w:val="auto"/>
                <w:sz w:val="28"/>
                <w:szCs w:val="22"/>
                <w:lang w:val="en-US"/>
              </w:rPr>
              <w:t>ợng, Trần Thanh S</w:t>
            </w:r>
            <w:r>
              <w:rPr>
                <w:rFonts w:hint="eastAsia" w:ascii="Times New Roman" w:hAnsi="Times New Roman" w:eastAsia="Calibri"/>
                <w:color w:val="auto"/>
                <w:sz w:val="28"/>
                <w:szCs w:val="22"/>
                <w:lang w:val="en-US"/>
              </w:rPr>
              <w:t>ơ</w:t>
            </w:r>
            <w:r>
              <w:rPr>
                <w:rFonts w:ascii="Times New Roman" w:hAnsi="Times New Roman" w:eastAsia="Calibri"/>
                <w:color w:val="auto"/>
                <w:sz w:val="28"/>
                <w:szCs w:val="22"/>
                <w:lang w:val="en-US"/>
              </w:rPr>
              <w:t>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5</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Giáo dục Thể chất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Phạm Thị Lệ Hằng (Chủ biên), Bùi Ngọc Bích, Lê Hải, Trần Minh Tuấn.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6</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Âm nhạc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Hồ Ngọc Khải, Lê Anh Tuấn (Đồng Tổng Chủ biên), Đặng Châu Anh (Chủ biên), Nguyễn Đăng Bửu, Trịnh Mai Trang, Tô Ngọc Tú, Lâm Đức Vinh.</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7</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Mĩ thuật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Nguyễn Thị Nhung (Tổng Chủ biên), Nguyễn Tuấn C</w:t>
            </w:r>
            <w:r>
              <w:rPr>
                <w:rFonts w:hint="eastAsia" w:ascii="Times New Roman" w:hAnsi="Times New Roman" w:eastAsia="Calibri"/>
                <w:color w:val="auto"/>
                <w:sz w:val="28"/>
                <w:szCs w:val="22"/>
                <w:lang w:val="en-US"/>
              </w:rPr>
              <w:t>ư</w:t>
            </w:r>
            <w:r>
              <w:rPr>
                <w:rFonts w:ascii="Times New Roman" w:hAnsi="Times New Roman" w:eastAsia="Calibri"/>
                <w:color w:val="auto"/>
                <w:sz w:val="28"/>
                <w:szCs w:val="22"/>
                <w:lang w:val="en-US"/>
              </w:rPr>
              <w:t>ờng, Nguyễn Hồng Ngọc (Đồng Chủ biên), L</w:t>
            </w:r>
            <w:r>
              <w:rPr>
                <w:rFonts w:hint="eastAsia" w:ascii="Times New Roman" w:hAnsi="Times New Roman" w:eastAsia="Calibri"/>
                <w:color w:val="auto"/>
                <w:sz w:val="28"/>
                <w:szCs w:val="22"/>
                <w:lang w:val="en-US"/>
              </w:rPr>
              <w:t>ươ</w:t>
            </w:r>
            <w:r>
              <w:rPr>
                <w:rFonts w:ascii="Times New Roman" w:hAnsi="Times New Roman" w:eastAsia="Calibri"/>
                <w:color w:val="auto"/>
                <w:sz w:val="28"/>
                <w:szCs w:val="22"/>
                <w:lang w:val="en-US"/>
              </w:rPr>
              <w:t>ng Thanh Khiết, Nguyễn Ánh Ph</w:t>
            </w:r>
            <w:r>
              <w:rPr>
                <w:rFonts w:hint="eastAsia" w:ascii="Times New Roman" w:hAnsi="Times New Roman" w:eastAsia="Calibri"/>
                <w:color w:val="auto"/>
                <w:sz w:val="28"/>
                <w:szCs w:val="22"/>
                <w:lang w:val="en-US"/>
              </w:rPr>
              <w:t>ươ</w:t>
            </w:r>
            <w:r>
              <w:rPr>
                <w:rFonts w:ascii="Times New Roman" w:hAnsi="Times New Roman" w:eastAsia="Calibri"/>
                <w:color w:val="auto"/>
                <w:sz w:val="28"/>
                <w:szCs w:val="22"/>
                <w:lang w:val="en-US"/>
              </w:rPr>
              <w:t>ng Nam, Võ Thị Nguyên, Phạm Văn Thuận.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8</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Hoạt động trải nghiệm</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Phó Đức Hoà, Vũ Quang Tuyên (Đồng Tổng Chủ biên),</w:t>
            </w:r>
          </w:p>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Bùi Ngọc Diệp, Nguyễn Hữu Tâm (Đồng Chủ biên), Nguyễn Hà My, Đặng Thị Thanh Nhàn, Nguyễn Huyền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9</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Tin học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Quách Tất Kiên (Tổng Chủ biên kiêm Chủ biên), Phạm Thị Quỳnh Anh (Đồng Chủ biên), Đỗ Minh Hoàng Đức, Lê Tấn Hồng Hải, Trịnh Thanh Hải, Nguyễn Minh Thiên Hoàng, Nguyễn Thị Hồng Nhung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10</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Công nghệ</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Bùi Văn Hồng (Tổng Chủ biên kiêm Chủ biên), Nguyễn Thị L</w:t>
            </w:r>
            <w:r>
              <w:rPr>
                <w:rFonts w:hint="eastAsia" w:ascii="Times New Roman" w:hAnsi="Times New Roman" w:eastAsia="Calibri"/>
                <w:color w:val="auto"/>
                <w:sz w:val="28"/>
                <w:szCs w:val="22"/>
                <w:lang w:val="en-US"/>
              </w:rPr>
              <w:t>ư</w:t>
            </w:r>
            <w:r>
              <w:rPr>
                <w:rFonts w:ascii="Times New Roman" w:hAnsi="Times New Roman" w:eastAsia="Calibri"/>
                <w:color w:val="auto"/>
                <w:sz w:val="28"/>
                <w:szCs w:val="22"/>
                <w:lang w:val="en-US"/>
              </w:rPr>
              <w:t>ỡng, Lê Thị Mỹ Nga, Đoàn Thị Ngân.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Chân trời sáng tạo</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11</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Anh</w:t>
            </w:r>
          </w:p>
        </w:tc>
        <w:tc>
          <w:tcPr>
            <w:tcW w:w="3701" w:type="dxa"/>
            <w:shd w:val="clear" w:color="auto" w:fill="auto"/>
            <w:vAlign w:val="top"/>
          </w:tcPr>
          <w:p>
            <w:pPr>
              <w:jc w:val="both"/>
              <w:rPr>
                <w:rFonts w:hint="default" w:ascii="Times New Roman" w:hAnsi="Times New Roman" w:eastAsia="Calibri"/>
                <w:color w:val="auto"/>
                <w:sz w:val="28"/>
                <w:szCs w:val="22"/>
                <w:lang w:val="en-US"/>
              </w:rPr>
            </w:pPr>
            <w:r>
              <w:rPr>
                <w:rFonts w:ascii="Times New Roman" w:hAnsi="Times New Roman" w:eastAsia="Calibri"/>
                <w:color w:val="000000"/>
                <w:sz w:val="24"/>
                <w:szCs w:val="24"/>
                <w:lang w:val="en-US"/>
              </w:rPr>
              <w:t>Hoàng Văn Vân (Tổng Chủ biên), Phan Hà (Chủ biên), Nguyễn Thị Hải Hà, Đỗ Thị Ngọc Hiền, Đào Ngọc Lộc, Trần H</w:t>
            </w:r>
            <w:r>
              <w:rPr>
                <w:rFonts w:hint="eastAsia" w:ascii="Times New Roman" w:hAnsi="Times New Roman" w:eastAsia="Calibri"/>
                <w:color w:val="000000"/>
                <w:sz w:val="24"/>
                <w:szCs w:val="24"/>
                <w:lang w:val="en-US"/>
              </w:rPr>
              <w:t>ươ</w:t>
            </w:r>
            <w:r>
              <w:rPr>
                <w:rFonts w:ascii="Times New Roman" w:hAnsi="Times New Roman" w:eastAsia="Calibri"/>
                <w:color w:val="000000"/>
                <w:sz w:val="24"/>
                <w:szCs w:val="24"/>
                <w:lang w:val="en-US"/>
              </w:rPr>
              <w:t>ng Quỳnh, Nguyễn Quốc Tuấn</w:t>
            </w:r>
          </w:p>
        </w:tc>
        <w:tc>
          <w:tcPr>
            <w:tcW w:w="1833" w:type="dxa"/>
            <w:shd w:val="clear" w:color="auto" w:fill="auto"/>
            <w:vAlign w:val="top"/>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vAlign w:val="top"/>
          </w:tcPr>
          <w:p>
            <w:pPr>
              <w:spacing w:after="160" w:line="259" w:lineRule="auto"/>
              <w:jc w:val="both"/>
              <w:rPr>
                <w:rFonts w:hint="default" w:ascii="Times New Roman" w:hAnsi="Times New Roman" w:eastAsia="Calibri"/>
                <w:color w:val="auto"/>
                <w:sz w:val="28"/>
                <w:szCs w:val="22"/>
                <w:lang w:val="en-US"/>
              </w:rPr>
            </w:pPr>
            <w:r>
              <w:rPr>
                <w:rFonts w:ascii="Times New Roman" w:hAnsi="Times New Roman" w:eastAsia="Calibri"/>
                <w:color w:val="000000"/>
                <w:sz w:val="24"/>
                <w:szCs w:val="24"/>
                <w:highlight w:val="none"/>
                <w:lang w:val="en-US"/>
              </w:rPr>
              <w:t>Nhà xuất bản Giáo dục Việt Nam</w:t>
            </w:r>
          </w:p>
        </w:tc>
      </w:tr>
    </w:tbl>
    <w:p>
      <w:pPr>
        <w:ind w:firstLine="720"/>
        <w:rPr>
          <w:rFonts w:ascii="Times New Roman" w:hAnsi="Times New Roman"/>
          <w:b/>
          <w:i/>
          <w:color w:val="auto"/>
          <w:sz w:val="28"/>
          <w:szCs w:val="28"/>
        </w:rPr>
      </w:pPr>
    </w:p>
    <w:p>
      <w:pPr>
        <w:ind w:firstLine="720"/>
        <w:rPr>
          <w:rFonts w:ascii="Times New Roman" w:hAnsi="Times New Roman"/>
          <w:b/>
          <w:i/>
          <w:color w:val="auto"/>
          <w:sz w:val="28"/>
          <w:szCs w:val="28"/>
        </w:rPr>
      </w:pPr>
      <w:bookmarkStart w:id="0" w:name="_Hlk100752996"/>
      <w:r>
        <w:rPr>
          <w:rFonts w:ascii="Times New Roman" w:hAnsi="Times New Roman"/>
          <w:b/>
          <w:i/>
          <w:color w:val="auto"/>
          <w:sz w:val="28"/>
          <w:szCs w:val="28"/>
        </w:rPr>
        <w:t xml:space="preserve">Lớp 4: </w:t>
      </w:r>
    </w:p>
    <w:tbl>
      <w:tblPr>
        <w:tblStyle w:val="3"/>
        <w:tblW w:w="9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522"/>
        <w:gridCol w:w="3701"/>
        <w:gridCol w:w="183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STT</w:t>
            </w:r>
          </w:p>
        </w:tc>
        <w:tc>
          <w:tcPr>
            <w:tcW w:w="1522"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MÔN</w:t>
            </w:r>
          </w:p>
        </w:tc>
        <w:tc>
          <w:tcPr>
            <w:tcW w:w="3701"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NHÓM TÁC GIẢ</w:t>
            </w:r>
          </w:p>
        </w:tc>
        <w:tc>
          <w:tcPr>
            <w:tcW w:w="183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BỘ SÁCH</w:t>
            </w:r>
          </w:p>
        </w:tc>
        <w:tc>
          <w:tcPr>
            <w:tcW w:w="211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một</w:t>
            </w:r>
          </w:p>
        </w:tc>
        <w:tc>
          <w:tcPr>
            <w:tcW w:w="3701"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olor w:val="auto"/>
                <w:sz w:val="28"/>
                <w:szCs w:val="28"/>
              </w:rPr>
            </w:pPr>
            <w:r>
              <w:rPr>
                <w:rFonts w:ascii="Times New Roman" w:hAnsi="Times New Roman"/>
                <w:color w:val="auto"/>
                <w:sz w:val="28"/>
                <w:szCs w:val="28"/>
              </w:rPr>
              <w:t>Nguyễn Minh Thuyết (Chủ biên); Nguyễn Thị Hạnh, Đỗ Việt Hùng, Bùi Minh Toán, Nguyễn Trại</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hai</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color w:val="auto"/>
                <w:sz w:val="28"/>
                <w:szCs w:val="28"/>
              </w:rPr>
              <w:t>Nguyễn Minh Thuyết (Chủ biên); Hoàng Cao Cương, Đỗ Việt Hùng, Trần Thị Minh Phương, Lê Hữu Tỉnh</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2</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Toán </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Đỗ Đình Hoan (Chủ biên), Nguyễn Áng, Vũ Quốc Trung, Đỗ Tiến Đạt, Đỗ Trung Hiệu, Trần Diên Hiển, Đào Thái Lai, Phạm Thanh Tâm, Kiều Đức Thành, Lê Tiến Thành, Vũ Dương Thụy</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3</w:t>
            </w:r>
          </w:p>
        </w:tc>
        <w:tc>
          <w:tcPr>
            <w:tcW w:w="1522" w:type="dxa"/>
            <w:shd w:val="clear" w:color="auto" w:fill="auto"/>
          </w:tcPr>
          <w:p>
            <w:pPr>
              <w:tabs>
                <w:tab w:val="left" w:pos="709"/>
              </w:tabs>
              <w:spacing w:before="120" w:after="12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Đạo đức</w:t>
            </w:r>
          </w:p>
        </w:tc>
        <w:tc>
          <w:tcPr>
            <w:tcW w:w="3701" w:type="dxa"/>
            <w:shd w:val="clear" w:color="auto" w:fill="auto"/>
            <w:vAlign w:val="center"/>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Lê Thu Thủy (Chủ biên), Nguyễn Việt Bắc, Nguyễn Hữu Hợp, Trần Thị Tố Oanh, Mạc Văn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4</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Khoa học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Bùi Phương Nga (Chủ biên), Lương Việt Thái</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5</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Lịch sử - Địa lí</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Anh Dũng (Chủ biên), Nguyễn Tuyết Nga, Nguyễn Minh Phương, Phạm Thị Sen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6</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Kĩ thuật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Đoàn Chi (Chủ biên), Vũ Hài, Nguyễn Huỳnh Liễu, Trần Thị Thu </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7</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Âm nhạc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Hoàng Long (Chủ biên), Lê Minh Châu, Hoàng Lân, Lê Đức Sang, Nguyễn Hoành Thông, Lê Anh Tuấn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8</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Mĩ thuật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Quốc Toản (Chủ biên), Nguyễn Hữu Hạnh, Đàm Luyện, Bùi Đỗ Thuật, Bạch Ngọc Diệp</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9</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Tin học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Minh Thiên Hoàng, Đỗ Minh Hoàng Đức, Lê Tấn Hồng Hải, Trần Huy Quang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10</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Anh</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Grant Trew, Kerry Murphy</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I-learn Smart Start</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Đại học Sư phạm Thành phố Hồ Chí Minh</w:t>
            </w:r>
          </w:p>
        </w:tc>
      </w:tr>
    </w:tbl>
    <w:p>
      <w:pPr>
        <w:ind w:firstLine="720"/>
        <w:rPr>
          <w:rFonts w:ascii="Times New Roman" w:hAnsi="Times New Roman"/>
          <w:b/>
          <w:i/>
          <w:color w:val="auto"/>
          <w:sz w:val="28"/>
          <w:szCs w:val="28"/>
        </w:rPr>
      </w:pPr>
    </w:p>
    <w:p>
      <w:pPr>
        <w:ind w:firstLine="720"/>
        <w:rPr>
          <w:rFonts w:ascii="Times New Roman" w:hAnsi="Times New Roman"/>
          <w:b/>
          <w:i/>
          <w:color w:val="auto"/>
          <w:sz w:val="28"/>
          <w:szCs w:val="28"/>
        </w:rPr>
      </w:pPr>
      <w:r>
        <w:rPr>
          <w:rFonts w:ascii="Times New Roman" w:hAnsi="Times New Roman"/>
          <w:b/>
          <w:i/>
          <w:color w:val="auto"/>
          <w:sz w:val="28"/>
          <w:szCs w:val="28"/>
        </w:rPr>
        <w:t>Lớp 5:</w:t>
      </w:r>
    </w:p>
    <w:tbl>
      <w:tblPr>
        <w:tblStyle w:val="3"/>
        <w:tblW w:w="9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522"/>
        <w:gridCol w:w="3701"/>
        <w:gridCol w:w="183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STT</w:t>
            </w:r>
          </w:p>
        </w:tc>
        <w:tc>
          <w:tcPr>
            <w:tcW w:w="1522"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MÔN</w:t>
            </w:r>
          </w:p>
        </w:tc>
        <w:tc>
          <w:tcPr>
            <w:tcW w:w="3701" w:type="dxa"/>
            <w:shd w:val="clear" w:color="auto" w:fill="auto"/>
            <w:vAlign w:val="center"/>
          </w:tcPr>
          <w:p>
            <w:pPr>
              <w:spacing w:after="160" w:line="259" w:lineRule="auto"/>
              <w:jc w:val="center"/>
              <w:rPr>
                <w:rFonts w:ascii="Times New Roman" w:hAnsi="Times New Roman" w:eastAsia="Calibri"/>
                <w:b/>
                <w:color w:val="auto"/>
                <w:sz w:val="28"/>
                <w:szCs w:val="22"/>
                <w:lang w:val="en-US"/>
              </w:rPr>
            </w:pPr>
            <w:r>
              <w:rPr>
                <w:rFonts w:ascii="Times New Roman" w:hAnsi="Times New Roman" w:eastAsia="Calibri"/>
                <w:b/>
                <w:color w:val="auto"/>
                <w:sz w:val="28"/>
                <w:szCs w:val="22"/>
                <w:lang w:val="en-US"/>
              </w:rPr>
              <w:t>NHÓM TÁC GIẢ</w:t>
            </w:r>
          </w:p>
        </w:tc>
        <w:tc>
          <w:tcPr>
            <w:tcW w:w="183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BỘ SÁCH</w:t>
            </w:r>
          </w:p>
        </w:tc>
        <w:tc>
          <w:tcPr>
            <w:tcW w:w="2113" w:type="dxa"/>
            <w:shd w:val="clear" w:color="auto" w:fill="auto"/>
            <w:vAlign w:val="center"/>
          </w:tcPr>
          <w:p>
            <w:pPr>
              <w:spacing w:after="160" w:line="259" w:lineRule="auto"/>
              <w:jc w:val="center"/>
              <w:rPr>
                <w:rFonts w:ascii="Times New Roman" w:hAnsi="Times New Roman"/>
                <w:b/>
                <w:color w:val="auto"/>
                <w:sz w:val="28"/>
                <w:szCs w:val="22"/>
                <w:lang w:val="en-US"/>
              </w:rPr>
            </w:pPr>
            <w:r>
              <w:rPr>
                <w:rFonts w:ascii="Times New Roman" w:hAnsi="Times New Roman"/>
                <w:b/>
                <w:color w:val="auto"/>
                <w:sz w:val="28"/>
                <w:szCs w:val="22"/>
                <w:lang w:val="en-US"/>
              </w:rPr>
              <w:t>NHÀ XUẤT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restart"/>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một</w:t>
            </w:r>
          </w:p>
        </w:tc>
        <w:tc>
          <w:tcPr>
            <w:tcW w:w="3701"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olor w:val="auto"/>
                <w:sz w:val="28"/>
                <w:szCs w:val="28"/>
              </w:rPr>
            </w:pPr>
            <w:r>
              <w:rPr>
                <w:rFonts w:ascii="Times New Roman" w:hAnsi="Times New Roman"/>
                <w:color w:val="auto"/>
                <w:sz w:val="28"/>
                <w:szCs w:val="28"/>
              </w:rPr>
              <w:t>Nguyễn Minh Thuyết (Chủ biên), Hoàng Hòa Bình, Trần Mạnh Hưởng, Trần Thị Hiền Lương, Nguyễn Trí</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vMerge w:val="continue"/>
            <w:shd w:val="clear" w:color="auto" w:fill="auto"/>
            <w:vAlign w:val="center"/>
          </w:tcPr>
          <w:p>
            <w:pPr>
              <w:spacing w:after="160" w:line="259" w:lineRule="auto"/>
              <w:jc w:val="center"/>
              <w:rPr>
                <w:rFonts w:ascii="Times New Roman" w:hAnsi="Times New Roman" w:eastAsia="Calibri"/>
                <w:color w:val="auto"/>
                <w:sz w:val="28"/>
                <w:szCs w:val="22"/>
                <w:lang w:val="en-US"/>
              </w:rPr>
            </w:pP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Việt Tập hai</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color w:val="auto"/>
                <w:sz w:val="28"/>
                <w:szCs w:val="28"/>
              </w:rPr>
              <w:t>Nguyễn Minh Thuyết (Chủ biên), Nguyễn Thị Hạnh, Nguyễn Thị Ly Kha, Đặng Thị Lanh, Lê Phương Nga, Lê Hữu Tỉnh</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2</w:t>
            </w:r>
          </w:p>
        </w:tc>
        <w:tc>
          <w:tcPr>
            <w:tcW w:w="1522" w:type="dxa"/>
            <w:shd w:val="clear" w:color="auto" w:fill="auto"/>
            <w:vAlign w:val="center"/>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 xml:space="preserve">Toán </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Đỗ Đình Hoan (Chủ biên), Nguyễn Áng, Đặng Tự Ân, Vũ Quốc Chung, Đỗ Tiến Đạt, D(ỗ Trung Hiệu, Đào Thái lai, Trần Văn Lý, Phạm Thanh Tâm Kiều Đức Thành, Lê Tiến Thành, Vũ Dương Thụy</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3</w:t>
            </w:r>
          </w:p>
        </w:tc>
        <w:tc>
          <w:tcPr>
            <w:tcW w:w="1522" w:type="dxa"/>
            <w:shd w:val="clear" w:color="auto" w:fill="auto"/>
          </w:tcPr>
          <w:p>
            <w:pPr>
              <w:tabs>
                <w:tab w:val="left" w:pos="709"/>
              </w:tabs>
              <w:spacing w:before="120" w:after="12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Đạo đức</w:t>
            </w:r>
          </w:p>
        </w:tc>
        <w:tc>
          <w:tcPr>
            <w:tcW w:w="3701" w:type="dxa"/>
            <w:shd w:val="clear" w:color="auto" w:fill="auto"/>
            <w:vAlign w:val="center"/>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Lưu Thu Thủy (Chủ Biên), Nguyễn Việt Bắc, Nguyễn Hữu Hợp, Trần Thị Tố Oanh, Mạc Văn Trang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4</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Khoa học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Bùi Phương Nga (Chủ biên), Lương Việt Thái</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5</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Lịch sử - Địa lí</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Anh Dũng (Chủ biên), Nguyễn Hữu Trí, Trần Viết Lưu, Nguyễn Tuyết Nga, Nguyễn Minh Phương, Phạm Thị Sen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6</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Kĩ thuật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Đoàn Chi (Chủ biên), Nguyễn Huỳnh Liễu, Trần Thị Thu</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7</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Âm nhạc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Hoàng Long (Chủ biên), Lê Minh Châu, Hoàng Lân, Lê Đức Sang, Lê Anh Tuấn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8</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Mĩ thuật</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Quốc Toản (Chủ biên), Nguyễn Hữu Hạnh, Đàm Luyện, Bùi Đỗ Thuật, Bạch Ngọc Diệp, Nguyễn Đức Toàn</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Giáo dục Việt Nam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9</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Tin học</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Nguyễn Minh Thiên Hoàng, Đỗ Minh Hoàng Đức, Lê Tấn Hồng Hải, Trần Huy Quang</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7" w:type="dxa"/>
            <w:shd w:val="clear" w:color="auto" w:fill="auto"/>
            <w:vAlign w:val="center"/>
          </w:tcPr>
          <w:p>
            <w:pPr>
              <w:spacing w:after="160" w:line="259" w:lineRule="auto"/>
              <w:jc w:val="center"/>
              <w:rPr>
                <w:rFonts w:ascii="Times New Roman" w:hAnsi="Times New Roman" w:eastAsia="Calibri"/>
                <w:color w:val="auto"/>
                <w:sz w:val="28"/>
                <w:szCs w:val="22"/>
                <w:lang w:val="en-US"/>
              </w:rPr>
            </w:pPr>
            <w:r>
              <w:rPr>
                <w:rFonts w:ascii="Times New Roman" w:hAnsi="Times New Roman" w:eastAsia="Calibri"/>
                <w:color w:val="auto"/>
                <w:sz w:val="28"/>
                <w:szCs w:val="22"/>
                <w:lang w:val="en-US"/>
              </w:rPr>
              <w:t>10</w:t>
            </w:r>
          </w:p>
        </w:tc>
        <w:tc>
          <w:tcPr>
            <w:tcW w:w="1522" w:type="dxa"/>
            <w:shd w:val="clear" w:color="auto" w:fill="auto"/>
            <w:vAlign w:val="center"/>
          </w:tcPr>
          <w:p>
            <w:pPr>
              <w:tabs>
                <w:tab w:val="left" w:pos="709"/>
              </w:tabs>
              <w:spacing w:before="120" w:after="120" w:line="259" w:lineRule="auto"/>
              <w:rPr>
                <w:rFonts w:ascii="Times New Roman" w:hAnsi="Times New Roman" w:eastAsia="Calibri"/>
                <w:color w:val="auto"/>
                <w:sz w:val="28"/>
                <w:szCs w:val="22"/>
                <w:lang w:val="en-US"/>
              </w:rPr>
            </w:pPr>
            <w:r>
              <w:rPr>
                <w:rFonts w:ascii="Times New Roman" w:hAnsi="Times New Roman" w:eastAsia="Calibri"/>
                <w:color w:val="auto"/>
                <w:sz w:val="28"/>
                <w:szCs w:val="22"/>
                <w:lang w:val="en-US"/>
              </w:rPr>
              <w:t>Tiếng Anh</w:t>
            </w:r>
          </w:p>
        </w:tc>
        <w:tc>
          <w:tcPr>
            <w:tcW w:w="3701" w:type="dxa"/>
            <w:shd w:val="clear" w:color="auto" w:fill="auto"/>
          </w:tcPr>
          <w:p>
            <w:pPr>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Grant Trew, Kerry Murphy</w:t>
            </w:r>
          </w:p>
        </w:tc>
        <w:tc>
          <w:tcPr>
            <w:tcW w:w="183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I-learn Smart Start</w:t>
            </w:r>
          </w:p>
        </w:tc>
        <w:tc>
          <w:tcPr>
            <w:tcW w:w="2113" w:type="dxa"/>
            <w:shd w:val="clear" w:color="auto" w:fill="auto"/>
          </w:tcPr>
          <w:p>
            <w:pPr>
              <w:spacing w:after="160" w:line="259" w:lineRule="auto"/>
              <w:jc w:val="both"/>
              <w:rPr>
                <w:rFonts w:ascii="Times New Roman" w:hAnsi="Times New Roman" w:eastAsia="Calibri"/>
                <w:color w:val="auto"/>
                <w:sz w:val="28"/>
                <w:szCs w:val="22"/>
                <w:lang w:val="en-US"/>
              </w:rPr>
            </w:pPr>
            <w:r>
              <w:rPr>
                <w:rFonts w:ascii="Times New Roman" w:hAnsi="Times New Roman" w:eastAsia="Calibri"/>
                <w:color w:val="auto"/>
                <w:sz w:val="28"/>
                <w:szCs w:val="22"/>
                <w:lang w:val="en-US"/>
              </w:rPr>
              <w:t>Nhà xuất bản Đại học Sư phạm Thành phố Hồ Chí Minh</w:t>
            </w:r>
          </w:p>
        </w:tc>
      </w:tr>
      <w:bookmarkEnd w:id="0"/>
    </w:tbl>
    <w:p>
      <w:pPr>
        <w:ind w:firstLine="720"/>
        <w:rPr>
          <w:rFonts w:ascii="Times New Roman" w:hAnsi="Times New Roman"/>
          <w:b/>
          <w:i/>
          <w:color w:val="auto"/>
          <w:sz w:val="28"/>
          <w:szCs w:val="28"/>
        </w:rPr>
      </w:pPr>
    </w:p>
    <w:p>
      <w:pPr>
        <w:ind w:firstLine="720"/>
        <w:rPr>
          <w:rFonts w:ascii="Times New Roman" w:hAnsi="Times New Roman"/>
          <w:b/>
          <w:i/>
          <w:color w:val="auto"/>
          <w:sz w:val="28"/>
          <w:szCs w:val="28"/>
        </w:rPr>
      </w:pPr>
    </w:p>
    <w:tbl>
      <w:tblPr>
        <w:tblStyle w:val="3"/>
        <w:tblW w:w="0" w:type="auto"/>
        <w:tblInd w:w="0" w:type="dxa"/>
        <w:tblLayout w:type="autofit"/>
        <w:tblCellMar>
          <w:top w:w="0" w:type="dxa"/>
          <w:left w:w="108" w:type="dxa"/>
          <w:bottom w:w="0" w:type="dxa"/>
          <w:right w:w="108" w:type="dxa"/>
        </w:tblCellMar>
      </w:tblPr>
      <w:tblGrid>
        <w:gridCol w:w="5240"/>
        <w:gridCol w:w="3822"/>
      </w:tblGrid>
      <w:tr>
        <w:tblPrEx>
          <w:tblCellMar>
            <w:top w:w="0" w:type="dxa"/>
            <w:left w:w="108" w:type="dxa"/>
            <w:bottom w:w="0" w:type="dxa"/>
            <w:right w:w="108" w:type="dxa"/>
          </w:tblCellMar>
        </w:tblPrEx>
        <w:tc>
          <w:tcPr>
            <w:tcW w:w="5240" w:type="dxa"/>
            <w:shd w:val="clear" w:color="auto" w:fill="auto"/>
          </w:tcPr>
          <w:p>
            <w:pPr>
              <w:spacing w:line="259" w:lineRule="auto"/>
              <w:jc w:val="both"/>
              <w:rPr>
                <w:rFonts w:ascii="Times New Roman" w:hAnsi="Times New Roman"/>
                <w:b/>
                <w:i/>
                <w:color w:val="auto"/>
                <w:sz w:val="24"/>
                <w:szCs w:val="24"/>
                <w:lang w:val="en-US"/>
              </w:rPr>
            </w:pPr>
            <w:r>
              <w:rPr>
                <w:rFonts w:ascii="Times New Roman" w:hAnsi="Times New Roman"/>
                <w:b/>
                <w:i/>
                <w:color w:val="auto"/>
                <w:sz w:val="24"/>
                <w:szCs w:val="24"/>
                <w:lang w:val="en-US"/>
              </w:rPr>
              <w:t>Nơi nhận:</w:t>
            </w:r>
          </w:p>
        </w:tc>
        <w:tc>
          <w:tcPr>
            <w:tcW w:w="3822" w:type="dxa"/>
            <w:shd w:val="clear" w:color="auto" w:fill="auto"/>
          </w:tcPr>
          <w:p>
            <w:pPr>
              <w:keepNext/>
              <w:spacing w:line="259" w:lineRule="auto"/>
              <w:jc w:val="center"/>
              <w:outlineLvl w:val="0"/>
              <w:rPr>
                <w:rFonts w:ascii="Times New Roman" w:hAnsi="Times New Roman"/>
                <w:b/>
                <w:color w:val="auto"/>
                <w:sz w:val="28"/>
                <w:szCs w:val="22"/>
                <w:lang w:val="en-US"/>
              </w:rPr>
            </w:pPr>
            <w:r>
              <w:rPr>
                <w:rFonts w:ascii="Times New Roman" w:hAnsi="Times New Roman"/>
                <w:b/>
                <w:color w:val="auto"/>
                <w:sz w:val="28"/>
                <w:szCs w:val="22"/>
                <w:lang w:val="en-US"/>
              </w:rPr>
              <w:t xml:space="preserve">HIỆU TRƯỞNG </w:t>
            </w:r>
          </w:p>
        </w:tc>
      </w:tr>
      <w:tr>
        <w:tblPrEx>
          <w:tblCellMar>
            <w:top w:w="0" w:type="dxa"/>
            <w:left w:w="108" w:type="dxa"/>
            <w:bottom w:w="0" w:type="dxa"/>
            <w:right w:w="108" w:type="dxa"/>
          </w:tblCellMar>
        </w:tblPrEx>
        <w:tc>
          <w:tcPr>
            <w:tcW w:w="5240" w:type="dxa"/>
            <w:shd w:val="clear" w:color="auto" w:fill="auto"/>
          </w:tcPr>
          <w:p>
            <w:pPr>
              <w:spacing w:line="259" w:lineRule="auto"/>
              <w:rPr>
                <w:rFonts w:ascii="Times New Roman" w:hAnsi="Times New Roman"/>
                <w:color w:val="auto"/>
                <w:sz w:val="24"/>
                <w:szCs w:val="24"/>
                <w:lang w:val="vi-VN"/>
              </w:rPr>
            </w:pPr>
            <w:r>
              <w:rPr>
                <w:rFonts w:ascii="Times New Roman" w:hAnsi="Times New Roman"/>
                <w:color w:val="auto"/>
                <w:sz w:val="22"/>
                <w:szCs w:val="22"/>
                <w:lang w:val="vi-VN"/>
              </w:rPr>
              <w:t>-</w:t>
            </w:r>
            <w:r>
              <w:rPr>
                <w:rFonts w:ascii="Times New Roman" w:hAnsi="Times New Roman"/>
                <w:color w:val="auto"/>
                <w:sz w:val="22"/>
                <w:szCs w:val="22"/>
                <w:lang w:val="en-US"/>
              </w:rPr>
              <w:t>Phòng GDĐT;</w:t>
            </w:r>
          </w:p>
          <w:p>
            <w:pPr>
              <w:spacing w:line="259" w:lineRule="auto"/>
              <w:rPr>
                <w:rFonts w:ascii="Times New Roman" w:hAnsi="Times New Roman"/>
                <w:color w:val="auto"/>
                <w:sz w:val="22"/>
                <w:szCs w:val="22"/>
                <w:lang w:val="en-US"/>
              </w:rPr>
            </w:pPr>
            <w:r>
              <w:rPr>
                <w:rFonts w:ascii="Times New Roman" w:hAnsi="Times New Roman"/>
                <w:color w:val="auto"/>
                <w:sz w:val="22"/>
                <w:szCs w:val="22"/>
                <w:lang w:val="vi-VN"/>
              </w:rPr>
              <w:t>-</w:t>
            </w:r>
            <w:r>
              <w:rPr>
                <w:rFonts w:ascii="Times New Roman" w:hAnsi="Times New Roman"/>
                <w:color w:val="auto"/>
                <w:sz w:val="22"/>
                <w:szCs w:val="22"/>
                <w:lang w:val="en-US"/>
              </w:rPr>
              <w:t>UBND xã</w:t>
            </w:r>
            <w:r>
              <w:rPr>
                <w:rFonts w:ascii="Times New Roman" w:hAnsi="Times New Roman"/>
                <w:color w:val="auto"/>
                <w:sz w:val="22"/>
                <w:szCs w:val="22"/>
                <w:lang w:val="vi-VN"/>
              </w:rPr>
              <w:t>;</w:t>
            </w:r>
          </w:p>
          <w:p>
            <w:pPr>
              <w:spacing w:line="259" w:lineRule="auto"/>
              <w:rPr>
                <w:rFonts w:ascii="Times New Roman" w:hAnsi="Times New Roman"/>
                <w:color w:val="auto"/>
                <w:sz w:val="22"/>
                <w:szCs w:val="22"/>
                <w:lang w:val="en-US"/>
              </w:rPr>
            </w:pPr>
            <w:r>
              <w:rPr>
                <w:rFonts w:ascii="Times New Roman" w:hAnsi="Times New Roman"/>
                <w:color w:val="auto"/>
                <w:sz w:val="22"/>
                <w:szCs w:val="22"/>
                <w:lang w:val="en-US"/>
              </w:rPr>
              <w:t>-Ban ĐDCMHS;</w:t>
            </w:r>
          </w:p>
          <w:p>
            <w:pPr>
              <w:spacing w:line="259" w:lineRule="auto"/>
              <w:rPr>
                <w:rFonts w:ascii="Times New Roman" w:hAnsi="Times New Roman"/>
                <w:color w:val="auto"/>
                <w:sz w:val="22"/>
                <w:szCs w:val="22"/>
                <w:lang w:val="en-US"/>
              </w:rPr>
            </w:pPr>
            <w:r>
              <w:rPr>
                <w:rFonts w:ascii="Times New Roman" w:hAnsi="Times New Roman"/>
                <w:color w:val="auto"/>
                <w:sz w:val="22"/>
                <w:szCs w:val="22"/>
                <w:lang w:val="en-US"/>
              </w:rPr>
              <w:t>-CBQL; GV; NV trường;</w:t>
            </w:r>
          </w:p>
          <w:p>
            <w:pPr>
              <w:spacing w:line="259" w:lineRule="auto"/>
              <w:rPr>
                <w:rFonts w:ascii="Times New Roman" w:hAnsi="Times New Roman" w:eastAsia="Calibri"/>
                <w:b/>
                <w:color w:val="auto"/>
                <w:sz w:val="28"/>
                <w:szCs w:val="22"/>
                <w:lang w:val="sv-SE"/>
              </w:rPr>
            </w:pPr>
            <w:r>
              <w:rPr>
                <w:rFonts w:ascii="Times New Roman" w:hAnsi="Times New Roman"/>
                <w:color w:val="auto"/>
                <w:sz w:val="22"/>
                <w:szCs w:val="22"/>
                <w:lang w:val="sv-SE"/>
              </w:rPr>
              <w:t>-Lưu: VT</w:t>
            </w:r>
            <w:r>
              <w:rPr>
                <w:rFonts w:ascii="Times New Roman" w:hAnsi="Times New Roman"/>
                <w:color w:val="auto"/>
                <w:sz w:val="22"/>
                <w:szCs w:val="22"/>
                <w:lang w:val="en-US"/>
              </w:rPr>
              <w:t>.</w:t>
            </w:r>
          </w:p>
        </w:tc>
        <w:tc>
          <w:tcPr>
            <w:tcW w:w="3822" w:type="dxa"/>
            <w:shd w:val="clear" w:color="auto" w:fill="auto"/>
          </w:tcPr>
          <w:p>
            <w:pPr>
              <w:tabs>
                <w:tab w:val="left" w:pos="567"/>
              </w:tabs>
              <w:spacing w:line="259" w:lineRule="auto"/>
              <w:jc w:val="center"/>
              <w:rPr>
                <w:rFonts w:ascii="Times New Roman" w:hAnsi="Times New Roman" w:eastAsia="Calibri"/>
                <w:color w:val="auto"/>
                <w:sz w:val="28"/>
                <w:szCs w:val="22"/>
                <w:lang w:val="vi-VN"/>
              </w:rPr>
            </w:pPr>
          </w:p>
          <w:p>
            <w:pPr>
              <w:tabs>
                <w:tab w:val="left" w:pos="567"/>
              </w:tabs>
              <w:spacing w:line="259" w:lineRule="auto"/>
              <w:jc w:val="center"/>
              <w:rPr>
                <w:rFonts w:ascii="Times New Roman" w:hAnsi="Times New Roman" w:eastAsia="Calibri"/>
                <w:color w:val="auto"/>
                <w:sz w:val="28"/>
                <w:szCs w:val="22"/>
                <w:lang w:val="vi-VN"/>
              </w:rPr>
            </w:pPr>
          </w:p>
          <w:p>
            <w:pPr>
              <w:tabs>
                <w:tab w:val="left" w:pos="567"/>
              </w:tabs>
              <w:spacing w:line="259" w:lineRule="auto"/>
              <w:jc w:val="center"/>
              <w:rPr>
                <w:rFonts w:ascii="Times New Roman" w:hAnsi="Times New Roman" w:eastAsia="Calibri"/>
                <w:color w:val="auto"/>
                <w:sz w:val="28"/>
                <w:szCs w:val="22"/>
                <w:lang w:val="vi-VN"/>
              </w:rPr>
            </w:pPr>
          </w:p>
          <w:p>
            <w:pPr>
              <w:tabs>
                <w:tab w:val="left" w:pos="567"/>
              </w:tabs>
              <w:spacing w:line="259" w:lineRule="auto"/>
              <w:jc w:val="center"/>
              <w:rPr>
                <w:rFonts w:ascii="Times New Roman" w:hAnsi="Times New Roman" w:eastAsia="Calibri"/>
                <w:color w:val="auto"/>
                <w:sz w:val="28"/>
                <w:szCs w:val="22"/>
                <w:lang w:val="vi-VN"/>
              </w:rPr>
            </w:pPr>
          </w:p>
          <w:p>
            <w:pPr>
              <w:tabs>
                <w:tab w:val="left" w:pos="567"/>
              </w:tabs>
              <w:spacing w:line="259" w:lineRule="auto"/>
              <w:jc w:val="center"/>
              <w:rPr>
                <w:rFonts w:ascii="Times New Roman" w:hAnsi="Times New Roman" w:eastAsia="Calibri"/>
                <w:color w:val="auto"/>
                <w:sz w:val="28"/>
                <w:szCs w:val="22"/>
                <w:lang w:val="vi-VN"/>
              </w:rPr>
            </w:pPr>
          </w:p>
        </w:tc>
      </w:tr>
    </w:tbl>
    <w:p>
      <w:pPr>
        <w:ind w:firstLine="720"/>
        <w:rPr>
          <w:rFonts w:ascii="Times New Roman" w:hAnsi="Times New Roman"/>
          <w:b/>
          <w:i/>
          <w:color w:val="auto"/>
          <w:sz w:val="28"/>
          <w:szCs w:val="28"/>
        </w:rPr>
      </w:pPr>
    </w:p>
    <w:p>
      <w:pPr>
        <w:rPr>
          <w:color w:val="auto"/>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VNI-Times">
    <w:altName w:val="Segoe Print"/>
    <w:panose1 w:val="00000000000000000000"/>
    <w:charset w:val="00"/>
    <w:family w:val="auto"/>
    <w:pitch w:val="default"/>
    <w:sig w:usb0="00000000" w:usb1="00000000" w:usb2="00000000" w:usb3="00000000" w:csb0="00000013"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C4"/>
    <w:rsid w:val="00044403"/>
    <w:rsid w:val="0005305A"/>
    <w:rsid w:val="00161324"/>
    <w:rsid w:val="001F6195"/>
    <w:rsid w:val="002E51BB"/>
    <w:rsid w:val="00355BC4"/>
    <w:rsid w:val="003D718B"/>
    <w:rsid w:val="004B5181"/>
    <w:rsid w:val="00663A6F"/>
    <w:rsid w:val="00734BDA"/>
    <w:rsid w:val="007C14BE"/>
    <w:rsid w:val="00857326"/>
    <w:rsid w:val="009042CA"/>
    <w:rsid w:val="0099585F"/>
    <w:rsid w:val="009D26FD"/>
    <w:rsid w:val="00C10607"/>
    <w:rsid w:val="00CE76F9"/>
    <w:rsid w:val="00E429FA"/>
    <w:rsid w:val="00EF3AC7"/>
    <w:rsid w:val="60EA4A7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I-Times" w:hAnsi="VNI-Times" w:eastAsia="Times New Roman" w:cs="Times New Roman"/>
      <w:color w:val="0000FF"/>
      <w:sz w:val="26"/>
      <w:szCs w:val="20"/>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fontstyle01"/>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1600</Words>
  <Characters>9125</Characters>
  <Lines>76</Lines>
  <Paragraphs>21</Paragraphs>
  <TotalTime>4</TotalTime>
  <ScaleCrop>false</ScaleCrop>
  <LinksUpToDate>false</LinksUpToDate>
  <CharactersWithSpaces>10704</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2022-04-13T07:07:00Z</dcterms:created>
  <dc:creator>Ngôn Lê Bá</dc:creator>
  <cp:lastModifiedBy>Admin</cp:lastModifiedBy>
  <cp:lastPrinted>2022-06-10T03:34:48Z</cp:lastPrinted>
  <dcterms:modified xsi:type="dcterms:W3CDTF">2022-06-10T03:36:48Z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05083B694EB14CCB9FDFB48D132534BE</vt:lpwstr>
  </property>
</Properties>
</file>